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501DC" w14:textId="77777777" w:rsidR="00F42F30" w:rsidRDefault="006A31FB">
      <w:pPr>
        <w:tabs>
          <w:tab w:val="left" w:pos="3060"/>
          <w:tab w:val="left" w:pos="3240"/>
          <w:tab w:val="left" w:pos="5520"/>
        </w:tabs>
        <w:ind w:left="1985" w:right="-896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SEKOLAH </w:t>
      </w:r>
      <w:proofErr w:type="gramStart"/>
      <w:r>
        <w:rPr>
          <w:rFonts w:ascii="Arial Narrow" w:eastAsia="Arial Narrow" w:hAnsi="Arial Narrow" w:cs="Arial Narrow"/>
          <w:b/>
        </w:rPr>
        <w:t>PASCASARJANA :</w:t>
      </w:r>
      <w:proofErr w:type="gramEnd"/>
      <w:r>
        <w:rPr>
          <w:rFonts w:ascii="Arial Narrow" w:eastAsia="Arial Narrow" w:hAnsi="Arial Narrow" w:cs="Arial Narrow"/>
          <w:b/>
        </w:rPr>
        <w:t xml:space="preserve"> MAGISTER MANAJEMEN – MAGISTER AKUNTANSI – PENDIDIKAN PROFESI AKUNTANSI. </w:t>
      </w:r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 wp14:anchorId="7EBD8E7D" wp14:editId="491053C9">
            <wp:simplePos x="0" y="0"/>
            <wp:positionH relativeFrom="column">
              <wp:posOffset>-723899</wp:posOffset>
            </wp:positionH>
            <wp:positionV relativeFrom="paragraph">
              <wp:posOffset>0</wp:posOffset>
            </wp:positionV>
            <wp:extent cx="1908175" cy="449580"/>
            <wp:effectExtent l="0" t="0" r="0" b="0"/>
            <wp:wrapSquare wrapText="bothSides" distT="0" distB="0" distL="114300" distR="114300"/>
            <wp:docPr id="6" name="image1.png" descr="widyatam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widyatama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65215A" w14:textId="77777777" w:rsidR="00F42F30" w:rsidRDefault="006A31FB">
      <w:pPr>
        <w:tabs>
          <w:tab w:val="left" w:pos="3060"/>
          <w:tab w:val="left" w:pos="3240"/>
          <w:tab w:val="left" w:pos="5520"/>
        </w:tabs>
        <w:ind w:left="1985" w:right="-896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SEKOLAH SARJANA </w:t>
      </w:r>
      <w:proofErr w:type="gramStart"/>
      <w:r>
        <w:rPr>
          <w:rFonts w:ascii="Arial Narrow" w:eastAsia="Arial Narrow" w:hAnsi="Arial Narrow" w:cs="Arial Narrow"/>
          <w:b/>
        </w:rPr>
        <w:t>FAKULTAS :</w:t>
      </w:r>
      <w:proofErr w:type="gramEnd"/>
      <w:r>
        <w:rPr>
          <w:rFonts w:ascii="Arial Narrow" w:eastAsia="Arial Narrow" w:hAnsi="Arial Narrow" w:cs="Arial Narrow"/>
          <w:b/>
        </w:rPr>
        <w:t xml:space="preserve"> EKONOMI BISNIS - TEKNIK - ILMU BUDAYA - DKV – FISIP</w:t>
      </w:r>
    </w:p>
    <w:p w14:paraId="60BD37A9" w14:textId="77777777" w:rsidR="00F42F30" w:rsidRDefault="006A31FB">
      <w:pPr>
        <w:tabs>
          <w:tab w:val="left" w:pos="1985"/>
          <w:tab w:val="left" w:pos="5520"/>
        </w:tabs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 xml:space="preserve">Jl. </w:t>
      </w:r>
      <w:proofErr w:type="spellStart"/>
      <w:r>
        <w:rPr>
          <w:sz w:val="22"/>
          <w:szCs w:val="22"/>
        </w:rPr>
        <w:t>Cikutra</w:t>
      </w:r>
      <w:proofErr w:type="spellEnd"/>
      <w:r>
        <w:rPr>
          <w:sz w:val="22"/>
          <w:szCs w:val="22"/>
        </w:rPr>
        <w:t xml:space="preserve"> No. 204 A Bandung 40125 Telp. (022) 7275855</w:t>
      </w:r>
    </w:p>
    <w:p w14:paraId="560D308D" w14:textId="77777777" w:rsidR="00F42F30" w:rsidRDefault="00F42F30">
      <w:pPr>
        <w:tabs>
          <w:tab w:val="left" w:pos="3060"/>
          <w:tab w:val="left" w:pos="3240"/>
          <w:tab w:val="left" w:pos="5520"/>
        </w:tabs>
        <w:jc w:val="right"/>
        <w:rPr>
          <w:rFonts w:ascii="Arial Narrow" w:eastAsia="Arial Narrow" w:hAnsi="Arial Narrow" w:cs="Arial Narrow"/>
          <w:b/>
          <w:sz w:val="20"/>
          <w:szCs w:val="20"/>
        </w:rPr>
      </w:pPr>
    </w:p>
    <w:p w14:paraId="530C691D" w14:textId="77777777" w:rsidR="00F42F30" w:rsidRDefault="006A31FB">
      <w:pPr>
        <w:tabs>
          <w:tab w:val="left" w:pos="3060"/>
          <w:tab w:val="left" w:pos="3240"/>
          <w:tab w:val="left" w:pos="5520"/>
        </w:tabs>
        <w:ind w:right="-612"/>
        <w:jc w:val="right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   FRM-06-11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26B21F6" wp14:editId="330288F9">
                <wp:simplePos x="0" y="0"/>
                <wp:positionH relativeFrom="column">
                  <wp:posOffset>-1092199</wp:posOffset>
                </wp:positionH>
                <wp:positionV relativeFrom="paragraph">
                  <wp:posOffset>165100</wp:posOffset>
                </wp:positionV>
                <wp:extent cx="635" cy="5715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75395" y="3779683"/>
                          <a:ext cx="7141210" cy="635"/>
                        </a:xfrm>
                        <a:prstGeom prst="straightConnector1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-1092199</wp:posOffset>
                </wp:positionH>
                <wp:positionV relativeFrom="paragraph">
                  <wp:posOffset>165100</wp:posOffset>
                </wp:positionV>
                <wp:extent cx="635" cy="5715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2959D9" w14:textId="77777777" w:rsidR="00F42F30" w:rsidRDefault="00F42F30">
      <w:pPr>
        <w:tabs>
          <w:tab w:val="left" w:pos="3060"/>
          <w:tab w:val="left" w:pos="3240"/>
          <w:tab w:val="left" w:pos="5520"/>
        </w:tabs>
        <w:rPr>
          <w:sz w:val="22"/>
          <w:szCs w:val="22"/>
        </w:rPr>
      </w:pPr>
    </w:p>
    <w:p w14:paraId="3368AB48" w14:textId="77777777" w:rsidR="00F42F30" w:rsidRDefault="006A31FB">
      <w:pPr>
        <w:pStyle w:val="Heading4"/>
        <w:spacing w:line="360" w:lineRule="auto"/>
        <w:ind w:firstLine="720"/>
        <w:jc w:val="center"/>
        <w:rPr>
          <w:sz w:val="24"/>
          <w:u w:val="single"/>
        </w:rPr>
      </w:pPr>
      <w:r>
        <w:rPr>
          <w:sz w:val="24"/>
          <w:u w:val="single"/>
        </w:rPr>
        <w:t>UJIAN AKHIR SEMESTER GENAP AKADEMIK 2022/2023</w:t>
      </w:r>
    </w:p>
    <w:tbl>
      <w:tblPr>
        <w:tblStyle w:val="a"/>
        <w:tblW w:w="1072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51"/>
        <w:gridCol w:w="296"/>
        <w:gridCol w:w="6681"/>
      </w:tblGrid>
      <w:tr w:rsidR="00E3143D" w14:paraId="3E3AF8CB" w14:textId="77777777">
        <w:trPr>
          <w:trHeight w:val="218"/>
        </w:trPr>
        <w:tc>
          <w:tcPr>
            <w:tcW w:w="3751" w:type="dxa"/>
            <w:vAlign w:val="center"/>
          </w:tcPr>
          <w:p w14:paraId="517FADA4" w14:textId="03CA4A34" w:rsidR="00E3143D" w:rsidRDefault="00E3143D" w:rsidP="00E3143D">
            <w:pPr>
              <w:tabs>
                <w:tab w:val="left" w:pos="3060"/>
                <w:tab w:val="left" w:pos="6697"/>
              </w:tabs>
              <w:ind w:left="197" w:hanging="1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KODE / MATA KULIAH (SKS)</w:t>
            </w:r>
          </w:p>
        </w:tc>
        <w:tc>
          <w:tcPr>
            <w:tcW w:w="296" w:type="dxa"/>
            <w:vAlign w:val="center"/>
          </w:tcPr>
          <w:p w14:paraId="2A35472B" w14:textId="02134637" w:rsidR="00E3143D" w:rsidRDefault="00E3143D" w:rsidP="00E3143D">
            <w:pPr>
              <w:tabs>
                <w:tab w:val="left" w:pos="3060"/>
                <w:tab w:val="left" w:pos="552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81" w:type="dxa"/>
            <w:vAlign w:val="center"/>
          </w:tcPr>
          <w:p w14:paraId="58F80740" w14:textId="24A604C9" w:rsidR="00E3143D" w:rsidRDefault="00E3143D" w:rsidP="00E3143D">
            <w:pPr>
              <w:tabs>
                <w:tab w:val="left" w:pos="3060"/>
                <w:tab w:val="left" w:pos="5520"/>
                <w:tab w:val="left" w:pos="6393"/>
              </w:tabs>
              <w:ind w:left="-108"/>
            </w:pPr>
            <w:r w:rsidRPr="00C55AAB">
              <w:rPr>
                <w:sz w:val="22"/>
                <w:szCs w:val="22"/>
                <w:shd w:val="clear" w:color="auto" w:fill="FFFFFF"/>
              </w:rPr>
              <w:t xml:space="preserve">200141025 - [e] </w:t>
            </w:r>
            <w:proofErr w:type="spellStart"/>
            <w:r w:rsidRPr="00C55AAB">
              <w:rPr>
                <w:sz w:val="22"/>
                <w:szCs w:val="22"/>
                <w:shd w:val="clear" w:color="auto" w:fill="FFFFFF"/>
              </w:rPr>
              <w:t>Analisis</w:t>
            </w:r>
            <w:proofErr w:type="spellEnd"/>
            <w:r w:rsidRPr="00C55AAB">
              <w:rPr>
                <w:sz w:val="22"/>
                <w:szCs w:val="22"/>
                <w:shd w:val="clear" w:color="auto" w:fill="FFFFFF"/>
              </w:rPr>
              <w:t xml:space="preserve"> &amp; </w:t>
            </w:r>
            <w:proofErr w:type="spellStart"/>
            <w:r w:rsidRPr="00C55AAB">
              <w:rPr>
                <w:sz w:val="22"/>
                <w:szCs w:val="22"/>
                <w:shd w:val="clear" w:color="auto" w:fill="FFFFFF"/>
              </w:rPr>
              <w:t>Perancangan</w:t>
            </w:r>
            <w:proofErr w:type="spellEnd"/>
            <w:r w:rsidRPr="00C55AA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55AAB">
              <w:rPr>
                <w:sz w:val="22"/>
                <w:szCs w:val="22"/>
                <w:shd w:val="clear" w:color="auto" w:fill="FFFFFF"/>
              </w:rPr>
              <w:t>Sistem</w:t>
            </w:r>
            <w:proofErr w:type="spellEnd"/>
          </w:p>
        </w:tc>
      </w:tr>
      <w:tr w:rsidR="00E3143D" w14:paraId="3CA73A1C" w14:textId="77777777">
        <w:trPr>
          <w:trHeight w:val="342"/>
        </w:trPr>
        <w:tc>
          <w:tcPr>
            <w:tcW w:w="3751" w:type="dxa"/>
            <w:vAlign w:val="center"/>
          </w:tcPr>
          <w:p w14:paraId="776755B7" w14:textId="36CBCB24" w:rsidR="00E3143D" w:rsidRDefault="00E3143D" w:rsidP="00E3143D">
            <w:pPr>
              <w:tabs>
                <w:tab w:val="left" w:pos="3060"/>
                <w:tab w:val="left" w:pos="55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FAKULTAS / PROGRAM STUDI</w:t>
            </w:r>
          </w:p>
        </w:tc>
        <w:tc>
          <w:tcPr>
            <w:tcW w:w="296" w:type="dxa"/>
            <w:vAlign w:val="center"/>
          </w:tcPr>
          <w:p w14:paraId="525042BE" w14:textId="0FBC43F9" w:rsidR="00E3143D" w:rsidRDefault="00E3143D" w:rsidP="00E3143D">
            <w:pPr>
              <w:tabs>
                <w:tab w:val="left" w:pos="3060"/>
                <w:tab w:val="left" w:pos="552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81" w:type="dxa"/>
            <w:vAlign w:val="center"/>
          </w:tcPr>
          <w:p w14:paraId="6C1D5733" w14:textId="40C175B7" w:rsidR="00E3143D" w:rsidRDefault="00E3143D" w:rsidP="00E3143D">
            <w:pPr>
              <w:tabs>
                <w:tab w:val="left" w:pos="3060"/>
                <w:tab w:val="left" w:pos="5520"/>
              </w:tabs>
              <w:ind w:lef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Fakultas</w:t>
            </w:r>
            <w:proofErr w:type="spellEnd"/>
            <w:r>
              <w:rPr>
                <w:sz w:val="22"/>
                <w:szCs w:val="22"/>
              </w:rPr>
              <w:t xml:space="preserve"> Ekonomi dan </w:t>
            </w:r>
            <w:proofErr w:type="spellStart"/>
            <w:r>
              <w:rPr>
                <w:sz w:val="22"/>
                <w:szCs w:val="22"/>
              </w:rPr>
              <w:t>Bisnis</w:t>
            </w:r>
            <w:proofErr w:type="spellEnd"/>
            <w:r>
              <w:rPr>
                <w:sz w:val="22"/>
                <w:szCs w:val="22"/>
              </w:rPr>
              <w:t xml:space="preserve">/ S1 </w:t>
            </w:r>
            <w:proofErr w:type="spellStart"/>
            <w:r>
              <w:rPr>
                <w:sz w:val="22"/>
                <w:szCs w:val="22"/>
              </w:rPr>
              <w:t>Akuntansi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Reguler</w:t>
            </w:r>
            <w:proofErr w:type="spellEnd"/>
            <w:r>
              <w:rPr>
                <w:sz w:val="22"/>
                <w:szCs w:val="22"/>
              </w:rPr>
              <w:t xml:space="preserve"> A)</w:t>
            </w:r>
          </w:p>
        </w:tc>
      </w:tr>
      <w:tr w:rsidR="00E3143D" w14:paraId="5B4A3A6E" w14:textId="77777777">
        <w:trPr>
          <w:trHeight w:val="264"/>
        </w:trPr>
        <w:tc>
          <w:tcPr>
            <w:tcW w:w="3751" w:type="dxa"/>
            <w:vAlign w:val="center"/>
          </w:tcPr>
          <w:p w14:paraId="766D244D" w14:textId="6BD14A86" w:rsidR="00E3143D" w:rsidRDefault="00E3143D" w:rsidP="00E3143D">
            <w:pPr>
              <w:tabs>
                <w:tab w:val="left" w:pos="3060"/>
                <w:tab w:val="left" w:pos="55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HARI / TANGGAL</w:t>
            </w:r>
          </w:p>
        </w:tc>
        <w:tc>
          <w:tcPr>
            <w:tcW w:w="296" w:type="dxa"/>
            <w:vAlign w:val="center"/>
          </w:tcPr>
          <w:p w14:paraId="54169FE6" w14:textId="3EE3DC13" w:rsidR="00E3143D" w:rsidRDefault="00E3143D" w:rsidP="00E3143D">
            <w:pPr>
              <w:tabs>
                <w:tab w:val="left" w:pos="3060"/>
                <w:tab w:val="left" w:pos="552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81" w:type="dxa"/>
            <w:vAlign w:val="center"/>
          </w:tcPr>
          <w:p w14:paraId="03011333" w14:textId="0288919B" w:rsidR="00E3143D" w:rsidRDefault="00E3143D" w:rsidP="00E3143D">
            <w:pPr>
              <w:tabs>
                <w:tab w:val="left" w:pos="3060"/>
                <w:tab w:val="left" w:pos="5520"/>
              </w:tabs>
              <w:ind w:left="-108"/>
              <w:rPr>
                <w:sz w:val="22"/>
                <w:szCs w:val="22"/>
              </w:rPr>
            </w:pPr>
            <w:proofErr w:type="spellStart"/>
            <w:r w:rsidRPr="00C55AAB">
              <w:rPr>
                <w:sz w:val="22"/>
                <w:szCs w:val="22"/>
                <w:shd w:val="clear" w:color="auto" w:fill="FFFFFF"/>
              </w:rPr>
              <w:t>Senin</w:t>
            </w:r>
            <w:proofErr w:type="spellEnd"/>
            <w:r w:rsidRPr="00C55AAB">
              <w:rPr>
                <w:sz w:val="22"/>
                <w:szCs w:val="22"/>
                <w:shd w:val="clear" w:color="auto" w:fill="FFFFFF"/>
              </w:rPr>
              <w:t>, 03-07-2023</w:t>
            </w:r>
          </w:p>
        </w:tc>
      </w:tr>
      <w:tr w:rsidR="00E3143D" w14:paraId="2A08D071" w14:textId="77777777">
        <w:trPr>
          <w:trHeight w:val="245"/>
        </w:trPr>
        <w:tc>
          <w:tcPr>
            <w:tcW w:w="3751" w:type="dxa"/>
            <w:vAlign w:val="center"/>
          </w:tcPr>
          <w:p w14:paraId="49B082ED" w14:textId="4A2E93E5" w:rsidR="00E3143D" w:rsidRDefault="00E3143D" w:rsidP="00E3143D">
            <w:pPr>
              <w:tabs>
                <w:tab w:val="left" w:pos="3060"/>
                <w:tab w:val="left" w:pos="55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WAKTU</w:t>
            </w:r>
          </w:p>
        </w:tc>
        <w:tc>
          <w:tcPr>
            <w:tcW w:w="296" w:type="dxa"/>
            <w:vAlign w:val="center"/>
          </w:tcPr>
          <w:p w14:paraId="139B9D56" w14:textId="48F316DB" w:rsidR="00E3143D" w:rsidRDefault="00E3143D" w:rsidP="00E3143D">
            <w:pPr>
              <w:tabs>
                <w:tab w:val="left" w:pos="3060"/>
                <w:tab w:val="left" w:pos="552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81" w:type="dxa"/>
            <w:vAlign w:val="center"/>
          </w:tcPr>
          <w:p w14:paraId="53EF9A8C" w14:textId="677F48B2" w:rsidR="00E3143D" w:rsidRDefault="00E3143D" w:rsidP="00E3143D">
            <w:pPr>
              <w:tabs>
                <w:tab w:val="left" w:pos="3060"/>
                <w:tab w:val="left" w:pos="5520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C55AAB">
              <w:rPr>
                <w:sz w:val="22"/>
                <w:szCs w:val="22"/>
              </w:rPr>
              <w:t xml:space="preserve">.00 – </w:t>
            </w:r>
            <w:r>
              <w:rPr>
                <w:sz w:val="22"/>
                <w:szCs w:val="22"/>
              </w:rPr>
              <w:t>15</w:t>
            </w:r>
            <w:r w:rsidRPr="00C55AAB">
              <w:rPr>
                <w:sz w:val="22"/>
                <w:szCs w:val="22"/>
              </w:rPr>
              <w:t xml:space="preserve">.00 </w:t>
            </w:r>
          </w:p>
        </w:tc>
      </w:tr>
      <w:tr w:rsidR="00E3143D" w14:paraId="4EFDE9CE" w14:textId="77777777">
        <w:trPr>
          <w:trHeight w:val="227"/>
        </w:trPr>
        <w:tc>
          <w:tcPr>
            <w:tcW w:w="3751" w:type="dxa"/>
            <w:vAlign w:val="center"/>
          </w:tcPr>
          <w:p w14:paraId="2F3141E3" w14:textId="5514ECCE" w:rsidR="00E3143D" w:rsidRDefault="00E3143D" w:rsidP="00E3143D">
            <w:pPr>
              <w:tabs>
                <w:tab w:val="left" w:pos="3060"/>
                <w:tab w:val="left" w:pos="55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DOSEN PEMBINA</w:t>
            </w:r>
          </w:p>
        </w:tc>
        <w:tc>
          <w:tcPr>
            <w:tcW w:w="296" w:type="dxa"/>
            <w:vAlign w:val="center"/>
          </w:tcPr>
          <w:p w14:paraId="0FB97C35" w14:textId="4A49EACC" w:rsidR="00E3143D" w:rsidRDefault="00E3143D" w:rsidP="00E3143D">
            <w:pPr>
              <w:tabs>
                <w:tab w:val="left" w:pos="3060"/>
                <w:tab w:val="left" w:pos="552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81" w:type="dxa"/>
            <w:vAlign w:val="center"/>
          </w:tcPr>
          <w:p w14:paraId="59DEAF74" w14:textId="66DA9E00" w:rsidR="00E3143D" w:rsidRDefault="00E3143D" w:rsidP="00E3143D">
            <w:pPr>
              <w:tabs>
                <w:tab w:val="left" w:pos="3060"/>
                <w:tab w:val="left" w:pos="552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Dini </w:t>
            </w:r>
            <w:proofErr w:type="spellStart"/>
            <w:r>
              <w:rPr>
                <w:b/>
                <w:i/>
                <w:sz w:val="22"/>
                <w:szCs w:val="22"/>
              </w:rPr>
              <w:t>Arwaty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E3143D" w14:paraId="65A15496" w14:textId="77777777">
        <w:trPr>
          <w:trHeight w:val="245"/>
        </w:trPr>
        <w:tc>
          <w:tcPr>
            <w:tcW w:w="3751" w:type="dxa"/>
            <w:vAlign w:val="center"/>
          </w:tcPr>
          <w:p w14:paraId="7DFF568E" w14:textId="64454B27" w:rsidR="00E3143D" w:rsidRDefault="00E3143D" w:rsidP="00E3143D">
            <w:pPr>
              <w:tabs>
                <w:tab w:val="left" w:pos="3060"/>
                <w:tab w:val="left" w:pos="55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SIFAT UJIAN</w:t>
            </w:r>
          </w:p>
        </w:tc>
        <w:tc>
          <w:tcPr>
            <w:tcW w:w="296" w:type="dxa"/>
            <w:vAlign w:val="center"/>
          </w:tcPr>
          <w:p w14:paraId="47A873CE" w14:textId="0F66A743" w:rsidR="00E3143D" w:rsidRDefault="00E3143D" w:rsidP="00E3143D">
            <w:pPr>
              <w:tabs>
                <w:tab w:val="left" w:pos="3060"/>
                <w:tab w:val="left" w:pos="5520"/>
              </w:tabs>
              <w:rPr>
                <w:b/>
                <w:sz w:val="22"/>
                <w:szCs w:val="22"/>
              </w:rPr>
            </w:pPr>
            <w:r w:rsidRPr="00C55AA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81" w:type="dxa"/>
            <w:vAlign w:val="bottom"/>
          </w:tcPr>
          <w:p w14:paraId="246F872B" w14:textId="4F8B8721" w:rsidR="00E3143D" w:rsidRDefault="00E3143D" w:rsidP="00E3143D">
            <w:pPr>
              <w:tabs>
                <w:tab w:val="left" w:pos="3060"/>
                <w:tab w:val="left" w:pos="5520"/>
              </w:tabs>
              <w:ind w:left="-108"/>
              <w:rPr>
                <w:b/>
                <w:sz w:val="20"/>
                <w:szCs w:val="20"/>
              </w:rPr>
            </w:pPr>
            <w:r w:rsidRPr="00C55AAB">
              <w:rPr>
                <w:b/>
                <w:sz w:val="22"/>
                <w:szCs w:val="22"/>
              </w:rPr>
              <w:t>Close Book</w:t>
            </w:r>
          </w:p>
        </w:tc>
      </w:tr>
    </w:tbl>
    <w:p w14:paraId="7936E1C5" w14:textId="77777777" w:rsidR="00F42F30" w:rsidRDefault="006A31FB">
      <w:pPr>
        <w:jc w:val="both"/>
      </w:pPr>
      <w:r>
        <w:t xml:space="preserve"> </w:t>
      </w: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34D918D" wp14:editId="51D58093">
                <wp:simplePos x="0" y="0"/>
                <wp:positionH relativeFrom="column">
                  <wp:posOffset>-1092199</wp:posOffset>
                </wp:positionH>
                <wp:positionV relativeFrom="paragraph">
                  <wp:posOffset>76200</wp:posOffset>
                </wp:positionV>
                <wp:extent cx="7324725" cy="23495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88400" y="3773015"/>
                          <a:ext cx="7315200" cy="1397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-1092199</wp:posOffset>
                </wp:positionH>
                <wp:positionV relativeFrom="paragraph">
                  <wp:posOffset>76200</wp:posOffset>
                </wp:positionV>
                <wp:extent cx="7324725" cy="23495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4725" cy="23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53A2D0F" w14:textId="77777777" w:rsidR="00D02400" w:rsidRDefault="00D02400" w:rsidP="00D02400">
      <w:r>
        <w:t>PETUNJUK</w:t>
      </w:r>
    </w:p>
    <w:p w14:paraId="43DF6939" w14:textId="77777777" w:rsidR="00D02400" w:rsidRDefault="00D02400" w:rsidP="00D02400">
      <w:pPr>
        <w:pStyle w:val="ListParagraph"/>
        <w:numPr>
          <w:ilvl w:val="0"/>
          <w:numId w:val="3"/>
        </w:numPr>
      </w:pPr>
      <w:proofErr w:type="spellStart"/>
      <w:r>
        <w:t>Dijawab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folio </w:t>
      </w:r>
      <w:proofErr w:type="spellStart"/>
      <w:r>
        <w:t>bergaris</w:t>
      </w:r>
      <w:proofErr w:type="spellEnd"/>
      <w:r>
        <w:t xml:space="preserve">,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tangan</w:t>
      </w:r>
      <w:proofErr w:type="spellEnd"/>
      <w:r>
        <w:t>, di-</w:t>
      </w:r>
      <w:r>
        <w:rPr>
          <w:i/>
          <w:iCs/>
        </w:rPr>
        <w:t xml:space="preserve">scan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difoto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r>
        <w:rPr>
          <w:i/>
          <w:iCs/>
        </w:rPr>
        <w:t xml:space="preserve">upload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kulon</w:t>
      </w:r>
      <w:proofErr w:type="spellEnd"/>
      <w:r>
        <w:t>.</w:t>
      </w:r>
    </w:p>
    <w:p w14:paraId="6CD48233" w14:textId="77777777" w:rsidR="00D02400" w:rsidRDefault="00D02400" w:rsidP="00D02400">
      <w:pPr>
        <w:pStyle w:val="ListParagraph"/>
        <w:numPr>
          <w:ilvl w:val="0"/>
          <w:numId w:val="3"/>
        </w:numPr>
      </w:pPr>
      <w:proofErr w:type="spellStart"/>
      <w:r>
        <w:t>Tidak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via e-mail </w:t>
      </w:r>
      <w:proofErr w:type="spellStart"/>
      <w:r>
        <w:t>atau</w:t>
      </w:r>
      <w:proofErr w:type="spellEnd"/>
      <w:r>
        <w:t xml:space="preserve"> WhatsApp. </w:t>
      </w:r>
    </w:p>
    <w:p w14:paraId="0478B165" w14:textId="77777777" w:rsidR="00D02400" w:rsidRDefault="00D02400" w:rsidP="00A11847">
      <w:pPr>
        <w:spacing w:line="360" w:lineRule="auto"/>
        <w:ind w:left="-851"/>
        <w:jc w:val="both"/>
      </w:pPr>
    </w:p>
    <w:p w14:paraId="49803641" w14:textId="1914BCE4" w:rsidR="00A11847" w:rsidRDefault="00A11847" w:rsidP="00A11847">
      <w:pPr>
        <w:spacing w:line="360" w:lineRule="auto"/>
        <w:ind w:left="-851"/>
        <w:jc w:val="both"/>
      </w:pPr>
      <w:proofErr w:type="spellStart"/>
      <w:r>
        <w:t>Jawablah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>!</w:t>
      </w:r>
    </w:p>
    <w:p w14:paraId="56AE46D6" w14:textId="77777777" w:rsidR="008A4EE2" w:rsidRDefault="008A4EE2" w:rsidP="00A11847">
      <w:pPr>
        <w:spacing w:line="360" w:lineRule="auto"/>
        <w:ind w:left="-851"/>
        <w:jc w:val="both"/>
      </w:pPr>
    </w:p>
    <w:p w14:paraId="176F1F97" w14:textId="0C5CA13D" w:rsidR="008A4EE2" w:rsidRDefault="008A4EE2" w:rsidP="00E3143D">
      <w:pPr>
        <w:spacing w:line="360" w:lineRule="auto"/>
        <w:ind w:left="-851"/>
        <w:jc w:val="both"/>
      </w:pPr>
      <w:proofErr w:type="spellStart"/>
      <w:r>
        <w:t>Sebuah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bernama</w:t>
      </w:r>
      <w:proofErr w:type="spellEnd"/>
      <w:r>
        <w:t xml:space="preserve"> True Disk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bisnisnya</w:t>
      </w:r>
      <w:proofErr w:type="spellEnd"/>
      <w:r>
        <w:t xml:space="preserve">. Perusahaan </w:t>
      </w:r>
      <w:proofErr w:type="spellStart"/>
      <w:r>
        <w:t>menjual</w:t>
      </w:r>
      <w:proofErr w:type="spellEnd"/>
      <w:r>
        <w:t xml:space="preserve"> 3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spesifiksi</w:t>
      </w:r>
      <w:proofErr w:type="spellEnd"/>
      <w:r>
        <w:t xml:space="preserve"> dan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juga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aksesoris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  </w:t>
      </w:r>
    </w:p>
    <w:p w14:paraId="1D1B95FC" w14:textId="2A7629A1" w:rsidR="008A4EE2" w:rsidRDefault="008A4EE2" w:rsidP="008A4EE2">
      <w:pPr>
        <w:spacing w:line="360" w:lineRule="auto"/>
        <w:ind w:left="-851"/>
        <w:jc w:val="both"/>
      </w:pPr>
      <w:proofErr w:type="spellStart"/>
      <w:r>
        <w:t>Pelanggan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proofErr w:type="gramStart"/>
      <w:r>
        <w:t>membeli</w:t>
      </w:r>
      <w:proofErr w:type="spellEnd"/>
      <w:r>
        <w:t xml:space="preserve">  </w:t>
      </w:r>
      <w:proofErr w:type="spellStart"/>
      <w:r>
        <w:t>komputer</w:t>
      </w:r>
      <w:proofErr w:type="spellEnd"/>
      <w:proofErr w:type="gramEnd"/>
      <w:r>
        <w:t xml:space="preserve"> </w:t>
      </w:r>
      <w:proofErr w:type="spellStart"/>
      <w:r>
        <w:t>secara</w:t>
      </w:r>
      <w:proofErr w:type="spellEnd"/>
      <w:r>
        <w:t xml:space="preserve"> online </w:t>
      </w:r>
      <w:proofErr w:type="spellStart"/>
      <w:r>
        <w:t>maupun</w:t>
      </w:r>
      <w:proofErr w:type="spellEnd"/>
      <w:r>
        <w:t xml:space="preserve"> offline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mengunjungi</w:t>
      </w:r>
      <w:proofErr w:type="spellEnd"/>
      <w:r>
        <w:t xml:space="preserve"> </w:t>
      </w:r>
      <w:proofErr w:type="spellStart"/>
      <w:r>
        <w:t>toko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tunai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. Jika total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yang </w:t>
      </w:r>
      <w:proofErr w:type="spellStart"/>
      <w:r>
        <w:t>dibeli</w:t>
      </w:r>
      <w:proofErr w:type="spellEnd"/>
      <w:r>
        <w:t xml:space="preserve"> oleh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$ 1.000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diskon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4%. Jika </w:t>
      </w:r>
      <w:proofErr w:type="spellStart"/>
      <w:r>
        <w:t>jumlahnya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$500 dan $1.000 </w:t>
      </w:r>
      <w:proofErr w:type="spellStart"/>
      <w:r>
        <w:t>diskonnya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2 %, dan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jumlahnya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$ 500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diskon</w:t>
      </w:r>
      <w:proofErr w:type="spellEnd"/>
      <w:r>
        <w:t xml:space="preserve">. 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diskon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5%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online. 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aksesoris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diskon.</w:t>
      </w:r>
    </w:p>
    <w:p w14:paraId="5FAFAD94" w14:textId="77777777" w:rsidR="00EC3177" w:rsidRDefault="00EC3177" w:rsidP="00E3143D">
      <w:pPr>
        <w:spacing w:line="360" w:lineRule="auto"/>
        <w:jc w:val="both"/>
      </w:pPr>
    </w:p>
    <w:p w14:paraId="71A2F49C" w14:textId="77777777" w:rsidR="00EC3177" w:rsidRDefault="00EC3177" w:rsidP="00A11847">
      <w:pPr>
        <w:spacing w:line="360" w:lineRule="auto"/>
        <w:ind w:left="-851"/>
        <w:jc w:val="both"/>
      </w:pPr>
      <w:proofErr w:type="spellStart"/>
      <w:proofErr w:type="gramStart"/>
      <w:r>
        <w:t>Pertanyaan</w:t>
      </w:r>
      <w:proofErr w:type="spellEnd"/>
      <w:r>
        <w:t xml:space="preserve"> :</w:t>
      </w:r>
      <w:proofErr w:type="gramEnd"/>
    </w:p>
    <w:p w14:paraId="138EE974" w14:textId="4F29A99C" w:rsidR="00EC3177" w:rsidRDefault="00EC3177" w:rsidP="00EC3177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t>Buatlah</w:t>
      </w:r>
      <w:proofErr w:type="spellEnd"/>
      <w:r>
        <w:t xml:space="preserve"> </w:t>
      </w:r>
      <w:proofErr w:type="spellStart"/>
      <w:r>
        <w:t>pohon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 w:rsidR="008A4EE2">
        <w:t>dengan</w:t>
      </w:r>
      <w:proofErr w:type="spellEnd"/>
      <w:r w:rsidR="008A4EE2">
        <w:t xml:space="preserve"> </w:t>
      </w:r>
      <w:proofErr w:type="spellStart"/>
      <w:r w:rsidR="008A4EE2">
        <w:t>pembelian</w:t>
      </w:r>
      <w:proofErr w:type="spellEnd"/>
      <w:r w:rsidR="008A4EE2">
        <w:t xml:space="preserve"> </w:t>
      </w:r>
      <w:proofErr w:type="spellStart"/>
      <w:r w:rsidR="008A4EE2">
        <w:t>komputer</w:t>
      </w:r>
      <w:proofErr w:type="spellEnd"/>
      <w:r w:rsidR="008A4EE2">
        <w:t xml:space="preserve"> dan </w:t>
      </w:r>
      <w:proofErr w:type="spellStart"/>
      <w:r w:rsidR="008A4EE2">
        <w:t>atau</w:t>
      </w:r>
      <w:proofErr w:type="spellEnd"/>
      <w:r w:rsidR="008A4EE2">
        <w:t xml:space="preserve"> </w:t>
      </w:r>
      <w:proofErr w:type="spellStart"/>
      <w:r w:rsidR="008A4EE2">
        <w:t>akseosrisnya</w:t>
      </w:r>
      <w:proofErr w:type="spellEnd"/>
      <w:r w:rsidR="00835B24">
        <w:t xml:space="preserve"> oleh </w:t>
      </w:r>
      <w:proofErr w:type="spellStart"/>
      <w:r w:rsidR="00835B24">
        <w:t>pelanggan</w:t>
      </w:r>
      <w:proofErr w:type="spellEnd"/>
      <w:r w:rsidR="008A4EE2">
        <w:t xml:space="preserve"> </w:t>
      </w:r>
      <w:r w:rsidR="00506F58">
        <w:t xml:space="preserve">pada </w:t>
      </w:r>
      <w:proofErr w:type="spellStart"/>
      <w:r w:rsidR="00506F58">
        <w:t>perusahaan</w:t>
      </w:r>
      <w:proofErr w:type="spellEnd"/>
      <w:r w:rsidR="00506F58">
        <w:t xml:space="preserve"> </w:t>
      </w:r>
      <w:proofErr w:type="spellStart"/>
      <w:r w:rsidR="00506F58">
        <w:t>tersebut</w:t>
      </w:r>
      <w:proofErr w:type="spellEnd"/>
      <w:r w:rsidR="00506F58">
        <w:t>! (</w:t>
      </w:r>
      <w:proofErr w:type="spellStart"/>
      <w:r w:rsidR="00506F58">
        <w:t>bobot</w:t>
      </w:r>
      <w:proofErr w:type="spellEnd"/>
      <w:r w:rsidR="00506F58">
        <w:t xml:space="preserve"> 20%)</w:t>
      </w:r>
    </w:p>
    <w:p w14:paraId="6C9EC674" w14:textId="54084112" w:rsidR="00506F58" w:rsidRDefault="00506F58" w:rsidP="00506F58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t>Rancanglah</w:t>
      </w:r>
      <w:proofErr w:type="spellEnd"/>
      <w:r>
        <w:t xml:space="preserve"> database </w:t>
      </w:r>
      <w:proofErr w:type="spellStart"/>
      <w:r w:rsidR="008A4EE2">
        <w:t>perusahaan</w:t>
      </w:r>
      <w:proofErr w:type="spellEnd"/>
      <w:r w:rsidR="008A4EE2">
        <w:t xml:space="preserve"> </w:t>
      </w:r>
      <w:proofErr w:type="spellStart"/>
      <w:r w:rsidR="008A4EE2">
        <w:t>berkaitan</w:t>
      </w:r>
      <w:proofErr w:type="spellEnd"/>
      <w:r w:rsidR="008A4EE2">
        <w:t xml:space="preserve"> </w:t>
      </w:r>
      <w:proofErr w:type="spellStart"/>
      <w:r w:rsidR="008A4EE2">
        <w:t>dengan</w:t>
      </w:r>
      <w:proofErr w:type="spellEnd"/>
      <w:r w:rsidR="008A4EE2">
        <w:t xml:space="preserve"> </w:t>
      </w:r>
      <w:proofErr w:type="spellStart"/>
      <w:r w:rsidR="008A4EE2">
        <w:t>pembelian</w:t>
      </w:r>
      <w:proofErr w:type="spellEnd"/>
      <w:r w:rsidR="008A4EE2">
        <w:t xml:space="preserve"> </w:t>
      </w:r>
      <w:proofErr w:type="spellStart"/>
      <w:r w:rsidR="008A4EE2">
        <w:t>komputer</w:t>
      </w:r>
      <w:proofErr w:type="spellEnd"/>
      <w:r w:rsidR="008A4EE2">
        <w:t xml:space="preserve"> dan </w:t>
      </w:r>
      <w:proofErr w:type="spellStart"/>
      <w:r w:rsidR="008A4EE2">
        <w:t>atau</w:t>
      </w:r>
      <w:proofErr w:type="spellEnd"/>
      <w:r w:rsidR="008A4EE2">
        <w:t xml:space="preserve"> </w:t>
      </w:r>
      <w:proofErr w:type="spellStart"/>
      <w:r w:rsidR="008A4EE2">
        <w:t>aksesorisnya</w:t>
      </w:r>
      <w:proofErr w:type="spellEnd"/>
      <w:r w:rsidR="00835B24">
        <w:t xml:space="preserve"> oleh </w:t>
      </w:r>
      <w:proofErr w:type="spellStart"/>
      <w:proofErr w:type="gramStart"/>
      <w:r w:rsidR="00835B24">
        <w:t>pelanggan</w:t>
      </w:r>
      <w:proofErr w:type="spellEnd"/>
      <w:r w:rsidR="008A4EE2">
        <w:t xml:space="preserve"> </w:t>
      </w:r>
      <w:r>
        <w:t xml:space="preserve"> </w:t>
      </w:r>
      <w:proofErr w:type="spellStart"/>
      <w:r>
        <w:t>tersebut</w:t>
      </w:r>
      <w:proofErr w:type="spellEnd"/>
      <w:proofErr w:type="gramEnd"/>
      <w:r>
        <w:t>! (</w:t>
      </w:r>
      <w:proofErr w:type="spellStart"/>
      <w:r>
        <w:t>bobot</w:t>
      </w:r>
      <w:proofErr w:type="spellEnd"/>
      <w:r>
        <w:t xml:space="preserve"> 20%)</w:t>
      </w:r>
    </w:p>
    <w:p w14:paraId="22303CA4" w14:textId="1824BA35" w:rsidR="00506F58" w:rsidRDefault="00506F58" w:rsidP="00506F58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Input dan output </w:t>
      </w:r>
      <w:proofErr w:type="spellStart"/>
      <w:r>
        <w:t>apakah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oleh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  </w:t>
      </w:r>
      <w:proofErr w:type="spellStart"/>
      <w:r w:rsidR="008A4EE2">
        <w:t>pembelian</w:t>
      </w:r>
      <w:proofErr w:type="spellEnd"/>
      <w:r w:rsidR="008A4EE2">
        <w:t xml:space="preserve"> </w:t>
      </w:r>
      <w:proofErr w:type="spellStart"/>
      <w:r w:rsidR="008A4EE2">
        <w:t>komputer</w:t>
      </w:r>
      <w:proofErr w:type="spellEnd"/>
      <w:r w:rsidR="008A4EE2">
        <w:t xml:space="preserve"> dan </w:t>
      </w:r>
      <w:proofErr w:type="spellStart"/>
      <w:r w:rsidR="008A4EE2">
        <w:t>atau</w:t>
      </w:r>
      <w:proofErr w:type="spellEnd"/>
      <w:r w:rsidR="008A4EE2">
        <w:t xml:space="preserve"> </w:t>
      </w:r>
      <w:proofErr w:type="spellStart"/>
      <w:r w:rsidR="008A4EE2">
        <w:t>aksesorisnya</w:t>
      </w:r>
      <w:proofErr w:type="spellEnd"/>
      <w:r w:rsidR="00835B24">
        <w:t xml:space="preserve"> oleh </w:t>
      </w:r>
      <w:proofErr w:type="spellStart"/>
      <w:r w:rsidR="00835B24">
        <w:t>pelanggan</w:t>
      </w:r>
      <w:proofErr w:type="spellEnd"/>
      <w:r w:rsidR="008A4EE2">
        <w:t xml:space="preserve"> </w:t>
      </w:r>
      <w:proofErr w:type="spellStart"/>
      <w:r>
        <w:t>tersebut</w:t>
      </w:r>
      <w:proofErr w:type="spellEnd"/>
      <w:r w:rsidR="008A4EE2">
        <w:t xml:space="preserve">? </w:t>
      </w:r>
      <w:r>
        <w:t xml:space="preserve"> (</w:t>
      </w:r>
      <w:proofErr w:type="spellStart"/>
      <w:r>
        <w:t>bobot</w:t>
      </w:r>
      <w:proofErr w:type="spellEnd"/>
      <w:r>
        <w:t xml:space="preserve"> 20%)</w:t>
      </w:r>
    </w:p>
    <w:p w14:paraId="2F9313A8" w14:textId="77777777" w:rsidR="00506F58" w:rsidRDefault="00506F58" w:rsidP="00506F58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t>Rancanglah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input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Web!  (</w:t>
      </w:r>
      <w:proofErr w:type="spellStart"/>
      <w:r>
        <w:t>bobot</w:t>
      </w:r>
      <w:proofErr w:type="spellEnd"/>
      <w:r>
        <w:t xml:space="preserve"> 20%)</w:t>
      </w:r>
    </w:p>
    <w:p w14:paraId="3865D0B9" w14:textId="1227C508" w:rsidR="00506F58" w:rsidRDefault="00506F58" w:rsidP="00506F58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t>Rancanglah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output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Web! (</w:t>
      </w:r>
      <w:proofErr w:type="spellStart"/>
      <w:r>
        <w:t>bobot</w:t>
      </w:r>
      <w:proofErr w:type="spellEnd"/>
      <w:r>
        <w:t xml:space="preserve"> 20%) </w:t>
      </w:r>
    </w:p>
    <w:p w14:paraId="350527FE" w14:textId="77777777" w:rsidR="00F42F30" w:rsidRDefault="00F42F30">
      <w:pPr>
        <w:spacing w:line="360" w:lineRule="auto"/>
        <w:ind w:left="-851"/>
        <w:jc w:val="both"/>
      </w:pPr>
      <w:bookmarkStart w:id="0" w:name="_heading=h.gjdgxs" w:colFirst="0" w:colLast="0"/>
      <w:bookmarkEnd w:id="0"/>
    </w:p>
    <w:p w14:paraId="21DC0C7F" w14:textId="77777777" w:rsidR="00F42F30" w:rsidRDefault="00F42F30">
      <w:pPr>
        <w:spacing w:line="360" w:lineRule="auto"/>
        <w:ind w:left="-851"/>
        <w:jc w:val="both"/>
      </w:pPr>
    </w:p>
    <w:p w14:paraId="11D83A15" w14:textId="77777777" w:rsidR="00F42F30" w:rsidRDefault="00F42F30">
      <w:pPr>
        <w:rPr>
          <w:rFonts w:ascii="Calibri" w:eastAsia="Calibri" w:hAnsi="Calibri" w:cs="Calibri"/>
          <w:b/>
        </w:rPr>
      </w:pPr>
    </w:p>
    <w:tbl>
      <w:tblPr>
        <w:tblStyle w:val="a0"/>
        <w:tblW w:w="8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7"/>
        <w:gridCol w:w="2679"/>
      </w:tblGrid>
      <w:tr w:rsidR="00E3143D" w14:paraId="0662BE9E" w14:textId="77777777">
        <w:trPr>
          <w:jc w:val="center"/>
        </w:trPr>
        <w:tc>
          <w:tcPr>
            <w:tcW w:w="6177" w:type="dxa"/>
          </w:tcPr>
          <w:p w14:paraId="2F38F838" w14:textId="4495CA65" w:rsidR="00E3143D" w:rsidRDefault="00E3143D" w:rsidP="00E3143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77BD6">
              <w:rPr>
                <w:rFonts w:eastAsia="Calibri"/>
                <w:b/>
                <w:sz w:val="22"/>
                <w:szCs w:val="22"/>
              </w:rPr>
              <w:t>Validasi</w:t>
            </w:r>
            <w:proofErr w:type="spellEnd"/>
          </w:p>
        </w:tc>
        <w:tc>
          <w:tcPr>
            <w:tcW w:w="2679" w:type="dxa"/>
          </w:tcPr>
          <w:p w14:paraId="41825457" w14:textId="77777777" w:rsidR="00E3143D" w:rsidRPr="00877BD6" w:rsidRDefault="00E3143D" w:rsidP="00E3143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877BD6">
              <w:rPr>
                <w:rFonts w:eastAsia="Calibri"/>
                <w:b/>
                <w:sz w:val="22"/>
                <w:szCs w:val="22"/>
              </w:rPr>
              <w:t>Paraf</w:t>
            </w:r>
            <w:proofErr w:type="spellEnd"/>
            <w:r w:rsidRPr="00877BD6">
              <w:rPr>
                <w:rFonts w:eastAsia="Calibri"/>
                <w:b/>
                <w:sz w:val="22"/>
                <w:szCs w:val="22"/>
              </w:rPr>
              <w:t xml:space="preserve">/Tanda </w:t>
            </w:r>
            <w:proofErr w:type="spellStart"/>
            <w:r w:rsidRPr="00877BD6">
              <w:rPr>
                <w:rFonts w:eastAsia="Calibri"/>
                <w:b/>
                <w:sz w:val="22"/>
                <w:szCs w:val="22"/>
              </w:rPr>
              <w:t>Tangan</w:t>
            </w:r>
            <w:proofErr w:type="spellEnd"/>
            <w:r w:rsidRPr="00877BD6">
              <w:rPr>
                <w:rFonts w:eastAsia="Calibri"/>
                <w:b/>
                <w:sz w:val="22"/>
                <w:szCs w:val="22"/>
              </w:rPr>
              <w:t>)</w:t>
            </w:r>
          </w:p>
          <w:p w14:paraId="415F76F0" w14:textId="77777777" w:rsidR="00E3143D" w:rsidRDefault="00E3143D" w:rsidP="00E3143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3143D" w14:paraId="50197F06" w14:textId="77777777">
        <w:trPr>
          <w:jc w:val="center"/>
        </w:trPr>
        <w:tc>
          <w:tcPr>
            <w:tcW w:w="6177" w:type="dxa"/>
          </w:tcPr>
          <w:p w14:paraId="3FEA6AAB" w14:textId="77777777" w:rsidR="00E3143D" w:rsidRPr="00877BD6" w:rsidRDefault="00E3143D" w:rsidP="00E3143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877BD6">
              <w:rPr>
                <w:rFonts w:eastAsia="Calibri"/>
                <w:b/>
                <w:sz w:val="22"/>
                <w:szCs w:val="22"/>
              </w:rPr>
              <w:t>Dosen</w:t>
            </w:r>
            <w:proofErr w:type="spellEnd"/>
            <w:r w:rsidRPr="00877BD6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877BD6">
              <w:rPr>
                <w:rFonts w:eastAsia="Calibri"/>
                <w:b/>
                <w:sz w:val="22"/>
                <w:szCs w:val="22"/>
              </w:rPr>
              <w:t>Pengampu</w:t>
            </w:r>
            <w:proofErr w:type="spellEnd"/>
            <w:r w:rsidRPr="00877BD6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gramStart"/>
            <w:r w:rsidRPr="00877BD6">
              <w:rPr>
                <w:rFonts w:eastAsia="Calibri"/>
                <w:b/>
                <w:sz w:val="22"/>
                <w:szCs w:val="22"/>
              </w:rPr>
              <w:t>MK :</w:t>
            </w:r>
            <w:proofErr w:type="gramEnd"/>
            <w:r w:rsidRPr="00877BD6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14:paraId="1F0AEC87" w14:textId="77777777" w:rsidR="00E3143D" w:rsidRPr="00877BD6" w:rsidRDefault="00E3143D" w:rsidP="00E3143D">
            <w:pPr>
              <w:rPr>
                <w:rFonts w:eastAsia="Calibri"/>
                <w:b/>
                <w:sz w:val="22"/>
                <w:szCs w:val="22"/>
              </w:rPr>
            </w:pPr>
            <w:r w:rsidRPr="00877BD6">
              <w:rPr>
                <w:rFonts w:eastAsia="Calibri"/>
                <w:b/>
                <w:sz w:val="22"/>
                <w:szCs w:val="22"/>
              </w:rPr>
              <w:t xml:space="preserve">Dini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Arwaty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877BD6">
              <w:rPr>
                <w:sz w:val="22"/>
                <w:szCs w:val="22"/>
                <w:shd w:val="clear" w:color="auto" w:fill="FFFFFF"/>
              </w:rPr>
              <w:t xml:space="preserve">S.E., </w:t>
            </w:r>
            <w:proofErr w:type="spellStart"/>
            <w:r w:rsidRPr="00877BD6">
              <w:rPr>
                <w:sz w:val="22"/>
                <w:szCs w:val="22"/>
                <w:shd w:val="clear" w:color="auto" w:fill="FFFFFF"/>
              </w:rPr>
              <w:t>M.</w:t>
            </w:r>
            <w:r>
              <w:rPr>
                <w:sz w:val="22"/>
                <w:szCs w:val="22"/>
                <w:shd w:val="clear" w:color="auto" w:fill="FFFFFF"/>
              </w:rPr>
              <w:t>Si</w:t>
            </w:r>
            <w:proofErr w:type="spellEnd"/>
            <w:r w:rsidRPr="00877BD6">
              <w:rPr>
                <w:sz w:val="22"/>
                <w:szCs w:val="22"/>
                <w:shd w:val="clear" w:color="auto" w:fill="FFFFFF"/>
              </w:rPr>
              <w:t>., Ak.</w:t>
            </w:r>
          </w:p>
          <w:p w14:paraId="539E48E9" w14:textId="77777777" w:rsidR="00E3143D" w:rsidRDefault="00E3143D" w:rsidP="00E3143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79" w:type="dxa"/>
          </w:tcPr>
          <w:p w14:paraId="5F59C98B" w14:textId="77777777" w:rsidR="00E3143D" w:rsidRDefault="00E3143D" w:rsidP="00E3143D">
            <w:pPr>
              <w:jc w:val="center"/>
              <w:rPr>
                <w:rFonts w:ascii="Brush Script MT" w:eastAsia="Calibri" w:hAnsi="Brush Script MT" w:cs="Calibri"/>
                <w:b/>
                <w:sz w:val="22"/>
                <w:szCs w:val="22"/>
              </w:rPr>
            </w:pPr>
            <w:r>
              <w:rPr>
                <w:rFonts w:ascii="Brush Script MT" w:eastAsia="Calibri" w:hAnsi="Brush Script MT" w:cs="Calibri"/>
                <w:b/>
                <w:noProof/>
                <w:sz w:val="22"/>
                <w:szCs w:val="22"/>
              </w:rPr>
              <w:drawing>
                <wp:inline distT="0" distB="0" distL="0" distR="0" wp14:anchorId="1295CDA4" wp14:editId="17FEB9FD">
                  <wp:extent cx="1013460" cy="4837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nature Din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067" cy="495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00129" w14:textId="0120B8AF" w:rsidR="00E3143D" w:rsidRPr="00506F58" w:rsidRDefault="00E3143D" w:rsidP="00E3143D">
            <w:pPr>
              <w:jc w:val="center"/>
              <w:rPr>
                <w:rFonts w:ascii="Brush Script MT" w:eastAsia="Calibri" w:hAnsi="Brush Script MT" w:cs="Calibri"/>
                <w:b/>
                <w:sz w:val="22"/>
                <w:szCs w:val="22"/>
              </w:rPr>
            </w:pPr>
          </w:p>
        </w:tc>
      </w:tr>
      <w:tr w:rsidR="00E3143D" w14:paraId="0A5AD678" w14:textId="77777777">
        <w:trPr>
          <w:jc w:val="center"/>
        </w:trPr>
        <w:tc>
          <w:tcPr>
            <w:tcW w:w="6177" w:type="dxa"/>
          </w:tcPr>
          <w:p w14:paraId="6CCE2CB8" w14:textId="77777777" w:rsidR="00E3143D" w:rsidRPr="00877BD6" w:rsidRDefault="00E3143D" w:rsidP="00E3143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877BD6">
              <w:rPr>
                <w:rFonts w:eastAsia="Calibri"/>
                <w:b/>
                <w:sz w:val="22"/>
                <w:szCs w:val="22"/>
              </w:rPr>
              <w:t>Dosen</w:t>
            </w:r>
            <w:proofErr w:type="spellEnd"/>
            <w:r w:rsidRPr="00877BD6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877BD6">
              <w:rPr>
                <w:rFonts w:eastAsia="Calibri"/>
                <w:b/>
                <w:sz w:val="22"/>
                <w:szCs w:val="22"/>
              </w:rPr>
              <w:t>Koordinator</w:t>
            </w:r>
            <w:proofErr w:type="spellEnd"/>
            <w:r w:rsidRPr="00877BD6">
              <w:rPr>
                <w:rFonts w:eastAsia="Calibri"/>
                <w:b/>
                <w:sz w:val="22"/>
                <w:szCs w:val="22"/>
              </w:rPr>
              <w:t xml:space="preserve">    </w:t>
            </w:r>
            <w:proofErr w:type="gramStart"/>
            <w:r w:rsidRPr="00877BD6">
              <w:rPr>
                <w:rFonts w:eastAsia="Calibri"/>
                <w:b/>
                <w:sz w:val="22"/>
                <w:szCs w:val="22"/>
              </w:rPr>
              <w:t xml:space="preserve">  :</w:t>
            </w:r>
            <w:proofErr w:type="gramEnd"/>
            <w:r w:rsidRPr="00877BD6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14:paraId="3C968B73" w14:textId="77777777" w:rsidR="00E3143D" w:rsidRPr="00877BD6" w:rsidRDefault="00E3143D" w:rsidP="00E3143D">
            <w:pPr>
              <w:rPr>
                <w:rFonts w:eastAsia="Calibri"/>
                <w:b/>
                <w:sz w:val="22"/>
                <w:szCs w:val="22"/>
              </w:rPr>
            </w:pPr>
            <w:r w:rsidRPr="00877BD6">
              <w:rPr>
                <w:rStyle w:val="Emphasis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Muhammad Ali</w:t>
            </w:r>
            <w:r w:rsidRPr="00877BD6">
              <w:rPr>
                <w:sz w:val="22"/>
                <w:szCs w:val="22"/>
                <w:shd w:val="clear" w:color="auto" w:fill="FFFFFF"/>
              </w:rPr>
              <w:t>, S.E., M.T</w:t>
            </w:r>
          </w:p>
          <w:p w14:paraId="103F49B6" w14:textId="2231D53C" w:rsidR="00E3143D" w:rsidRDefault="00E3143D" w:rsidP="00E3143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79" w:type="dxa"/>
          </w:tcPr>
          <w:p w14:paraId="57F26D60" w14:textId="5869BE6A" w:rsidR="00E3143D" w:rsidRDefault="00E3143D" w:rsidP="00E3143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noProof/>
                <w:sz w:val="22"/>
                <w:lang w:val="id-ID"/>
              </w:rPr>
              <w:t xml:space="preserve">                </w:t>
            </w:r>
            <w:r>
              <w:rPr>
                <w:rFonts w:asciiTheme="minorHAnsi" w:hAnsiTheme="minorHAnsi"/>
                <w:b/>
                <w:bCs/>
                <w:noProof/>
                <w:sz w:val="22"/>
              </w:rPr>
              <w:drawing>
                <wp:inline distT="0" distB="0" distL="0" distR="0" wp14:anchorId="6BBAC724" wp14:editId="777699B9">
                  <wp:extent cx="814070" cy="539750"/>
                  <wp:effectExtent l="0" t="0" r="0" b="0"/>
                  <wp:docPr id="1309461886" name="Picture 1309461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236" cy="544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43D" w14:paraId="35C6D07D" w14:textId="77777777">
        <w:trPr>
          <w:trHeight w:val="752"/>
          <w:jc w:val="center"/>
        </w:trPr>
        <w:tc>
          <w:tcPr>
            <w:tcW w:w="6177" w:type="dxa"/>
            <w:vAlign w:val="center"/>
          </w:tcPr>
          <w:p w14:paraId="1BF452E8" w14:textId="77777777" w:rsidR="00E3143D" w:rsidRPr="00877BD6" w:rsidRDefault="00E3143D" w:rsidP="00E3143D">
            <w:pPr>
              <w:rPr>
                <w:rFonts w:eastAsia="Calibri"/>
                <w:b/>
                <w:sz w:val="22"/>
                <w:szCs w:val="22"/>
              </w:rPr>
            </w:pPr>
            <w:r w:rsidRPr="00877BD6">
              <w:rPr>
                <w:rFonts w:eastAsia="Calibri"/>
                <w:b/>
                <w:sz w:val="22"/>
                <w:szCs w:val="22"/>
              </w:rPr>
              <w:t xml:space="preserve">Prodi                 </w:t>
            </w:r>
            <w:proofErr w:type="gramStart"/>
            <w:r w:rsidRPr="00877BD6">
              <w:rPr>
                <w:rFonts w:eastAsia="Calibri"/>
                <w:b/>
                <w:sz w:val="22"/>
                <w:szCs w:val="22"/>
              </w:rPr>
              <w:t xml:space="preserve">  :</w:t>
            </w:r>
            <w:proofErr w:type="gramEnd"/>
            <w:r w:rsidRPr="00877BD6">
              <w:rPr>
                <w:rFonts w:eastAsia="Calibri"/>
                <w:b/>
                <w:sz w:val="22"/>
                <w:szCs w:val="22"/>
              </w:rPr>
              <w:t xml:space="preserve">      </w:t>
            </w:r>
          </w:p>
          <w:p w14:paraId="071D5C23" w14:textId="77777777" w:rsidR="00E3143D" w:rsidRPr="00877BD6" w:rsidRDefault="00E3143D" w:rsidP="00E3143D">
            <w:pPr>
              <w:rPr>
                <w:rFonts w:eastAsia="Calibri"/>
                <w:b/>
                <w:sz w:val="22"/>
                <w:szCs w:val="22"/>
              </w:rPr>
            </w:pPr>
            <w:r w:rsidRPr="00877BD6">
              <w:rPr>
                <w:rStyle w:val="Emphasis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Bunga Indah </w:t>
            </w:r>
            <w:proofErr w:type="spellStart"/>
            <w:r w:rsidRPr="00877BD6">
              <w:rPr>
                <w:rStyle w:val="Emphasis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Bayunitri</w:t>
            </w:r>
            <w:proofErr w:type="spellEnd"/>
            <w:r w:rsidRPr="00877BD6">
              <w:rPr>
                <w:sz w:val="22"/>
                <w:szCs w:val="22"/>
                <w:shd w:val="clear" w:color="auto" w:fill="FFFFFF"/>
              </w:rPr>
              <w:t xml:space="preserve">, S.E., M.M., Ak., </w:t>
            </w:r>
            <w:proofErr w:type="gramStart"/>
            <w:r w:rsidRPr="00877BD6">
              <w:rPr>
                <w:sz w:val="22"/>
                <w:szCs w:val="22"/>
                <w:shd w:val="clear" w:color="auto" w:fill="FFFFFF"/>
              </w:rPr>
              <w:t>C.A..</w:t>
            </w:r>
            <w:proofErr w:type="gramEnd"/>
          </w:p>
          <w:p w14:paraId="5BBA8233" w14:textId="77777777" w:rsidR="00E3143D" w:rsidRDefault="00E3143D" w:rsidP="00E3143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79" w:type="dxa"/>
          </w:tcPr>
          <w:p w14:paraId="1D21D3CB" w14:textId="331E4707" w:rsidR="00E3143D" w:rsidRDefault="00740D5C" w:rsidP="00E3143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2B979968" wp14:editId="03C03794">
                      <wp:simplePos x="0" y="0"/>
                      <wp:positionH relativeFrom="column">
                        <wp:posOffset>139595</wp:posOffset>
                      </wp:positionH>
                      <wp:positionV relativeFrom="paragraph">
                        <wp:posOffset>-7335</wp:posOffset>
                      </wp:positionV>
                      <wp:extent cx="1038960" cy="486000"/>
                      <wp:effectExtent l="57150" t="38100" r="46990" b="47625"/>
                      <wp:wrapNone/>
                      <wp:docPr id="1957915416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38960" cy="486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680F3D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0.3pt;margin-top:-1.3pt;width:83.2pt;height:3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">
                      <v:imagedata r:id="rId15" o:title=""/>
                    </v:shape>
                  </w:pict>
                </mc:Fallback>
              </mc:AlternateContent>
            </w:r>
          </w:p>
        </w:tc>
      </w:tr>
    </w:tbl>
    <w:p w14:paraId="273918AA" w14:textId="77777777" w:rsidR="00F42F30" w:rsidRDefault="00F42F30"/>
    <w:p w14:paraId="5473EFA6" w14:textId="77777777" w:rsidR="00F42F30" w:rsidRDefault="00F42F30">
      <w:pPr>
        <w:spacing w:line="360" w:lineRule="auto"/>
        <w:jc w:val="both"/>
      </w:pPr>
    </w:p>
    <w:sectPr w:rsidR="00F42F30">
      <w:footerReference w:type="default" r:id="rId16"/>
      <w:pgSz w:w="11907" w:h="16839"/>
      <w:pgMar w:top="576" w:right="1152" w:bottom="432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BA21" w14:textId="77777777" w:rsidR="00AF1DB6" w:rsidRDefault="00AF1DB6">
      <w:r>
        <w:separator/>
      </w:r>
    </w:p>
  </w:endnote>
  <w:endnote w:type="continuationSeparator" w:id="0">
    <w:p w14:paraId="11411F7D" w14:textId="77777777" w:rsidR="00AF1DB6" w:rsidRDefault="00AF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00000000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5558" w14:textId="77777777" w:rsidR="00F42F30" w:rsidRDefault="006A3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Halaman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835B24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</w:t>
    </w:r>
    <w:proofErr w:type="spellStart"/>
    <w:r>
      <w:rPr>
        <w:color w:val="000000"/>
      </w:rPr>
      <w:t>dari</w:t>
    </w:r>
    <w:proofErr w:type="spellEnd"/>
    <w:r>
      <w:rPr>
        <w:color w:val="000000"/>
      </w:rPr>
      <w:t xml:space="preserve">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835B24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79FFC33E" w14:textId="77777777" w:rsidR="00F42F30" w:rsidRDefault="00F42F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2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8917" w14:textId="77777777" w:rsidR="00AF1DB6" w:rsidRDefault="00AF1DB6">
      <w:r>
        <w:separator/>
      </w:r>
    </w:p>
  </w:footnote>
  <w:footnote w:type="continuationSeparator" w:id="0">
    <w:p w14:paraId="515A8E50" w14:textId="77777777" w:rsidR="00AF1DB6" w:rsidRDefault="00AF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67A5"/>
    <w:multiLevelType w:val="hybridMultilevel"/>
    <w:tmpl w:val="BAE4494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50DB5"/>
    <w:multiLevelType w:val="hybridMultilevel"/>
    <w:tmpl w:val="3324668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40B23371"/>
    <w:multiLevelType w:val="hybridMultilevel"/>
    <w:tmpl w:val="E5BC160A"/>
    <w:lvl w:ilvl="0" w:tplc="26701716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373382968">
    <w:abstractNumId w:val="2"/>
  </w:num>
  <w:num w:numId="2" w16cid:durableId="539785944">
    <w:abstractNumId w:val="1"/>
  </w:num>
  <w:num w:numId="3" w16cid:durableId="211689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F30"/>
    <w:rsid w:val="0033216E"/>
    <w:rsid w:val="00422B37"/>
    <w:rsid w:val="00506F58"/>
    <w:rsid w:val="0063393E"/>
    <w:rsid w:val="006A31FB"/>
    <w:rsid w:val="00740D5C"/>
    <w:rsid w:val="007E435B"/>
    <w:rsid w:val="00835B24"/>
    <w:rsid w:val="008804DB"/>
    <w:rsid w:val="008A4EE2"/>
    <w:rsid w:val="00A11847"/>
    <w:rsid w:val="00AC30A2"/>
    <w:rsid w:val="00AF1DB6"/>
    <w:rsid w:val="00B22692"/>
    <w:rsid w:val="00D02400"/>
    <w:rsid w:val="00E3143D"/>
    <w:rsid w:val="00EC3177"/>
    <w:rsid w:val="00F42F30"/>
    <w:rsid w:val="00FA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EBA6"/>
  <w15:docId w15:val="{CBD9B5A8-FF8B-4A54-9F36-34C9F4C2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CD"/>
  </w:style>
  <w:style w:type="paragraph" w:styleId="Heading1">
    <w:name w:val="heading 1"/>
    <w:basedOn w:val="Normal"/>
    <w:next w:val="Normal"/>
    <w:link w:val="Heading1Char"/>
    <w:qFormat/>
    <w:rsid w:val="00A441CD"/>
    <w:pPr>
      <w:keepNext/>
      <w:outlineLvl w:val="0"/>
    </w:pPr>
    <w:rPr>
      <w:rFonts w:ascii="Tahoma" w:eastAsia="Arial Unicode MS" w:hAnsi="Tahoma" w:cs="Tahoma"/>
      <w:b/>
      <w:bCs/>
      <w:sz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441CD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22C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rsid w:val="00FB2AD1"/>
    <w:rPr>
      <w:b/>
      <w:bCs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FB2AD1"/>
    <w:rPr>
      <w:rFonts w:ascii="Tahoma" w:eastAsia="Arial Unicode MS" w:hAnsi="Tahoma" w:cs="Tahoma"/>
      <w:b/>
      <w:bCs/>
      <w:sz w:val="32"/>
      <w:szCs w:val="24"/>
    </w:rPr>
  </w:style>
  <w:style w:type="paragraph" w:styleId="BalloonText">
    <w:name w:val="Balloon Text"/>
    <w:basedOn w:val="Normal"/>
    <w:link w:val="BalloonTextChar"/>
    <w:rsid w:val="00551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15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7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21233"/>
    <w:pPr>
      <w:ind w:left="360" w:hanging="360"/>
    </w:pPr>
  </w:style>
  <w:style w:type="character" w:customStyle="1" w:styleId="BodyTextIndentChar">
    <w:name w:val="Body Text Indent Char"/>
    <w:basedOn w:val="DefaultParagraphFont"/>
    <w:link w:val="BodyTextIndent"/>
    <w:rsid w:val="00921233"/>
    <w:rPr>
      <w:sz w:val="24"/>
      <w:szCs w:val="24"/>
    </w:rPr>
  </w:style>
  <w:style w:type="paragraph" w:styleId="Header">
    <w:name w:val="header"/>
    <w:basedOn w:val="Normal"/>
    <w:link w:val="HeaderChar"/>
    <w:rsid w:val="00921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123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21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23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24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6B06"/>
    <w:pPr>
      <w:spacing w:before="100" w:beforeAutospacing="1" w:after="100" w:afterAutospacing="1"/>
    </w:pPr>
    <w:rPr>
      <w:rFonts w:eastAsiaTheme="minorEastAsia"/>
      <w:lang w:val="en-SG" w:eastAsia="en-SG"/>
    </w:rPr>
  </w:style>
  <w:style w:type="paragraph" w:styleId="BodyText">
    <w:name w:val="Body Text"/>
    <w:basedOn w:val="Normal"/>
    <w:link w:val="BodyTextChar"/>
    <w:rsid w:val="000841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8412A"/>
    <w:rPr>
      <w:sz w:val="24"/>
      <w:szCs w:val="24"/>
    </w:rPr>
  </w:style>
  <w:style w:type="paragraph" w:styleId="NoSpacing">
    <w:name w:val="No Spacing"/>
    <w:uiPriority w:val="1"/>
    <w:qFormat/>
    <w:rsid w:val="00032756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Hyperlink">
    <w:name w:val="Hyperlink"/>
    <w:uiPriority w:val="99"/>
    <w:unhideWhenUsed/>
    <w:rsid w:val="003930A2"/>
    <w:rPr>
      <w:color w:val="0000FF"/>
      <w:u w:val="single"/>
    </w:rPr>
  </w:style>
  <w:style w:type="character" w:customStyle="1" w:styleId="hps">
    <w:name w:val="hps"/>
    <w:rsid w:val="00E90E4A"/>
  </w:style>
  <w:style w:type="paragraph" w:customStyle="1" w:styleId="StyleGatineau10ptJustifiedLinespacingAtleast16pt">
    <w:name w:val="Style Gatineau 10 pt Justified Line spacing:  At least 16 pt"/>
    <w:basedOn w:val="Normal"/>
    <w:rsid w:val="003926B5"/>
    <w:pPr>
      <w:spacing w:line="320" w:lineRule="atLeast"/>
      <w:jc w:val="both"/>
    </w:pPr>
    <w:rPr>
      <w:rFonts w:ascii="Georgia" w:hAnsi="Georgia"/>
      <w:noProof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1705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705E4"/>
    <w:rPr>
      <w:sz w:val="24"/>
      <w:szCs w:val="24"/>
    </w:rPr>
  </w:style>
  <w:style w:type="character" w:styleId="Strong">
    <w:name w:val="Strong"/>
    <w:uiPriority w:val="22"/>
    <w:qFormat/>
    <w:rsid w:val="00D141F9"/>
    <w:rPr>
      <w:b/>
      <w:bCs/>
    </w:rPr>
  </w:style>
  <w:style w:type="character" w:customStyle="1" w:styleId="Heading5Char">
    <w:name w:val="Heading 5 Char"/>
    <w:basedOn w:val="DefaultParagraphFont"/>
    <w:link w:val="Heading5"/>
    <w:semiHidden/>
    <w:rsid w:val="00022C4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MC-Foils">
    <w:name w:val="MC-Foils"/>
    <w:basedOn w:val="Normal"/>
    <w:link w:val="MC-FoilsChar"/>
    <w:rsid w:val="00585204"/>
    <w:pPr>
      <w:ind w:left="1080" w:hanging="360"/>
      <w:jc w:val="both"/>
    </w:pPr>
    <w:rPr>
      <w:rFonts w:ascii="Liberation Sans" w:hAnsi="Liberation Sans"/>
      <w:snapToGrid w:val="0"/>
      <w:sz w:val="22"/>
      <w:szCs w:val="22"/>
    </w:rPr>
  </w:style>
  <w:style w:type="character" w:customStyle="1" w:styleId="MC-FoilsChar">
    <w:name w:val="MC-Foils Char"/>
    <w:link w:val="MC-Foils"/>
    <w:rsid w:val="00585204"/>
    <w:rPr>
      <w:rFonts w:ascii="Liberation Sans" w:hAnsi="Liberation Sans"/>
      <w:snapToGrid w:val="0"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mphasis">
    <w:name w:val="Emphasis"/>
    <w:basedOn w:val="DefaultParagraphFont"/>
    <w:uiPriority w:val="20"/>
    <w:qFormat/>
    <w:rsid w:val="00B226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02T20:43:03.2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1290 24575,'49'-1'0,"-1"-3"0,0-1 0,0-3 0,0-1 0,-1-3 0,51-20 0,-85 26 0,-1 0 0,0-1 0,0-1 0,0 0 0,-1 0 0,0-1 0,11-12 0,-1-1 0,0-2 0,20-29 0,-30 36 0,-1 0 0,0-1 0,-1 0 0,-1-1 0,0 0 0,-2 0 0,0-1 0,3-22 0,-3-4 0,-2 0 0,-2-66 0,-3-18 0,1 124 0,0 9 0,-2 135 0,5 150 0,22-154 0,-25-121 0,2 0 0,0 0 0,1 0 0,0-1 0,9 24 0,-1-83 0,9-56 0,5 1 0,56-148 0,-65 201 0,20-101 0,-34 290 0,-3 590 0,-1-867 0,5-158 0,-2 286 0,0 0 0,1 1 0,0-1 0,0 0 0,1 1 0,0-1 0,1 1 0,0 0 0,0 0 0,1 1 0,0-1 0,0 1 0,1 0 0,7-8 0,1 2 0,1 1 0,0 0 0,1 1 0,0 0 0,27-12 0,-13 7 0,-21 11 0,0 0 0,0 0 0,0 1 0,0 0 0,1 1 0,-1 0 0,1 0 0,0 1 0,14-1 0,190 4 0,-259-2 0,10 0 0,-70 8 0,94-6 0,1 1 0,0 0 0,-1 1 0,1 1 0,0-1 0,1 2 0,-1-1 0,1 1 0,-1 0 0,2 1 0,-10 8 0,12-8 0,0 1 0,0 0 0,1 0 0,1 0 0,-1 0 0,1 1 0,0 0 0,1 0 0,0 0 0,0 0 0,0 1 0,0 9 0,-1 1 0,1-1 0,2 1 0,-1-1 0,4 32 0,-2-48 0,0 1 0,0-1 0,0 1 0,1-1 0,-1 1 0,1-1 0,0 1 0,-1-1 0,1 0 0,0 0 0,1 1 0,-1-1 0,0 0 0,1 0 0,-1 0 0,1 0 0,-1 0 0,1 0 0,0-1 0,0 1 0,0 0 0,0-1 0,0 0 0,0 1 0,0-1 0,1 0 0,-1 0 0,0 0 0,1-1 0,-1 1 0,1 0 0,-1-1 0,1 0 0,-1 1 0,1-1 0,-1 0 0,1 0 0,-1 0 0,1-1 0,-1 1 0,4-2 0,3 0 0,0 0 0,0-1 0,-1 0 0,1 0 0,-1-1 0,0 0 0,0 0 0,0-1 0,0 0 0,8-8 0,2-8 0,-1 0 0,-1-1 0,-1-1 0,0 0 0,-2-1 0,19-48 0,-7 16 0,-17 33 0,-7 20 0,-1-1 0,1 1 0,0 0 0,0 0 0,0-1 0,1 1 0,-1 0 0,1 0 0,0 0 0,0 0 0,0 0 0,0 1 0,4-5 0,-5 7 0,0 0 0,0 0 0,0 0 0,0 0 0,0 0 0,0 0 0,0 1 0,0-1 0,-1 0 0,1 1 0,0-1 0,0 0 0,0 1 0,0-1 0,-1 1 0,1-1 0,0 1 0,-1 0 0,1-1 0,0 1 0,-1 0 0,1-1 0,-1 1 0,1 0 0,-1 0 0,1-1 0,-1 1 0,0 0 0,1 0 0,-1 0 0,0 0 0,1 0 0,-1 0 0,0 1 0,12 40 0,-11-36 0,14 48 0,43 97 0,-57-149 0,-1 0 0,1 0 0,0 0 0,0-1 0,0 1 0,0 0 0,0-1 0,0 1 0,1 0 0,-1-1 0,0 1 0,1-1 0,-1 0 0,1 0 0,0 1 0,-1-1 0,1 0 0,2 1 0,-3-2 0,1 0 0,-1 0 0,1 0 0,-1 0 0,0 0 0,1 0 0,-1 0 0,1 0 0,-1-1 0,1 1 0,-1-1 0,0 1 0,1-1 0,-1 1 0,0-1 0,1 0 0,-1 1 0,0-1 0,2-1 0,5-6 0,1-1 0,-1 0 0,-1 0 0,14-20 0,-11 14 0,29-44 0,-3-3 0,44-98 0,-66 240 0,-12-71 0,0-1 0,1 1 0,0-1 0,0 0 0,9 14 0,-12-21 0,1 0 0,0 0 0,-1 0 0,1 1 0,0-1 0,0 0 0,0-1 0,0 1 0,0 0 0,0 0 0,0 0 0,0 0 0,0-1 0,0 1 0,1-1 0,-1 1 0,0-1 0,0 1 0,1-1 0,-1 1 0,0-1 0,1 0 0,-1 0 0,0 0 0,1 0 0,-1 0 0,0 0 0,1 0 0,-1 0 0,0-1 0,1 1 0,-1 0 0,0-1 0,0 1 0,1-1 0,-1 1 0,0-1 0,0 0 0,0 0 0,0 1 0,0-1 0,0 0 0,0 0 0,0 0 0,0 0 0,1-1 0,15-17 0,20-16 0,-35 34 0,0 0 0,-1 0 0,1 0 0,0 0 0,0 1 0,0-1 0,0 0 0,0 1 0,0 0 0,0-1 0,0 1 0,0 0 0,0 0 0,0 0 0,0 0 0,0 0 0,0 1 0,0-1 0,0 1 0,0-1 0,0 1 0,3 1 0,-4-1 0,5 2 0,0 0 0,0 0 0,1 0 0,0-1 0,-1 0 0,13 2 0,-16-4 0,0 0 0,-1 0 0,1-1 0,0 1 0,0-1 0,-1 0 0,1 0 0,-1 0 0,1 0 0,-1 0 0,1 0 0,-1-1 0,1 1 0,-1-1 0,0 0 0,0 1 0,0-1 0,0 0 0,0 0 0,1-3 0,0 2 0,0-1 0,1 1 0,-1 0 0,1 0 0,-1 0 0,1 1 0,0 0 0,0-1 0,0 1 0,0 0 0,0 1 0,1-1 0,-1 1 0,1 0 0,-1 0 0,6 0 0,3 0 0,-1 2 0,0 0 0,1 0 0,16 5 0,21 1 0,-48-6 0,0-1 0,0 0 0,0 0 0,0 0 0,0 0 0,1 0 0,-1-1 0,0 1 0,0-1 0,0 1 0,0-1 0,0 0 0,0 0 0,0 0 0,0 0 0,0 0 0,0 0 0,-1 0 0,1-1 0,0 1 0,-1-1 0,1 1 0,-1-1 0,0 0 0,1 1 0,-1-1 0,0 0 0,0 0 0,0 0 0,0 0 0,0 0 0,-1 0 0,1 0 0,-1 0 0,1 0 0,-1 0 0,0 0 0,0-1 0,0 1 0,0-4 0,0 2 0,0-1 0,0 0 0,-1 1 0,0-1 0,0 1 0,0-1 0,0 1 0,-1-1 0,0 1 0,0 0 0,0 0 0,0-1 0,-1 2 0,1-1 0,-1 0 0,0 0 0,0 1 0,-6-5 0,1 3 0,1 1 0,-1 0 0,-1 1 0,1 0 0,0 0 0,-1 0 0,0 1 0,-10-1 0,-41-12 0,58 15 0,1-1 0,-1 1 0,0-1 0,1 0 0,-1 0 0,0 0 0,1 0 0,-1 0 0,1 0 0,0 0 0,-1 0 0,1-1 0,0 1 0,0 0 0,0-1 0,0 1 0,0-1 0,0 1 0,0-1 0,0 0 0,1 1 0,-1-1 0,1 0 0,-1 0 0,0-3 0,2 2 0,-1-1 0,1 1 0,-1-1 0,1 1 0,0-1 0,0 1 0,1-1 0,-1 1 0,1 0 0,0 0 0,-1 0 0,4-4 0,4-4 0,0 0 0,1 0 0,0 1 0,1 0 0,19-13 0,-10 12 0,1 0 0,32-11 0,-7 3 0,323-142 0,-257 116-1365,-90 38-5461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QtTNcAiX8kYdOtmcSyYBdnZ9hw==">CgMxLjAyCGguZ2pkZ3hzOAByITFqZzloZ1ZRMHdxYTJreFRDRDNONElLWVNwREtLV1hKSQ==</go:docsCustomData>
</go:gDocsCustomXmlDataStorage>
</file>

<file path=customXml/itemProps1.xml><?xml version="1.0" encoding="utf-8"?>
<ds:datastoreItem xmlns:ds="http://schemas.openxmlformats.org/officeDocument/2006/customXml" ds:itemID="{5AE604E8-A562-44F0-A60C-CAC7E2160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UTama</dc:creator>
  <cp:lastModifiedBy>Nazla Krisnawan</cp:lastModifiedBy>
  <cp:revision>2</cp:revision>
  <dcterms:created xsi:type="dcterms:W3CDTF">2023-07-02T20:43:00Z</dcterms:created>
  <dcterms:modified xsi:type="dcterms:W3CDTF">2023-07-02T20:43:00Z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662f4cd794e387dfa378a391d8a15b6dd6570c042d991754e10767898045de23</vt:lpwstr>
  </property>
</Properties>
</file>